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B5" w:rsidRPr="006E46C4" w:rsidRDefault="00A20AB5" w:rsidP="00A20AB5">
      <w:pPr>
        <w:pStyle w:val="a6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jc w:val="both"/>
        <w:rPr>
          <w:rFonts w:ascii="黑体" w:eastAsia="黑体" w:hAnsi="黑体" w:cs="Times New Roman"/>
          <w:snapToGrid w:val="0"/>
          <w:color w:val="000000"/>
          <w:sz w:val="32"/>
          <w:szCs w:val="32"/>
        </w:rPr>
      </w:pPr>
      <w:bookmarkStart w:id="0" w:name="_GoBack"/>
      <w:bookmarkEnd w:id="0"/>
      <w:r w:rsidRPr="006E46C4">
        <w:rPr>
          <w:rFonts w:ascii="黑体" w:eastAsia="黑体" w:hAnsi="黑体" w:cs="Times New Roman"/>
          <w:snapToGrid w:val="0"/>
          <w:color w:val="000000"/>
          <w:sz w:val="32"/>
          <w:szCs w:val="32"/>
        </w:rPr>
        <w:t>附件1</w:t>
      </w: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rFonts w:eastAsia="方正小标宋_GBK"/>
          <w:snapToGrid w:val="0"/>
          <w:color w:val="000000"/>
          <w:kern w:val="0"/>
          <w:sz w:val="44"/>
          <w:szCs w:val="44"/>
        </w:rPr>
      </w:pPr>
      <w:r w:rsidRPr="006E46C4">
        <w:rPr>
          <w:rFonts w:eastAsia="方正小标宋_GBK"/>
          <w:snapToGrid w:val="0"/>
          <w:color w:val="000000"/>
          <w:kern w:val="0"/>
          <w:sz w:val="44"/>
          <w:szCs w:val="44"/>
        </w:rPr>
        <w:t>广州市第六批第二期中小学部分学科骨干</w:t>
      </w: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rFonts w:eastAsia="方正小标宋_GBK"/>
          <w:snapToGrid w:val="0"/>
          <w:color w:val="000000"/>
          <w:kern w:val="0"/>
          <w:sz w:val="44"/>
          <w:szCs w:val="44"/>
        </w:rPr>
      </w:pPr>
      <w:r w:rsidRPr="006E46C4">
        <w:rPr>
          <w:rFonts w:eastAsia="方正小标宋_GBK"/>
          <w:snapToGrid w:val="0"/>
          <w:color w:val="000000"/>
          <w:kern w:val="0"/>
          <w:sz w:val="44"/>
          <w:szCs w:val="44"/>
        </w:rPr>
        <w:t>教师培训评价结果和电子证书编号</w:t>
      </w:r>
    </w:p>
    <w:tbl>
      <w:tblPr>
        <w:tblW w:w="8827" w:type="dxa"/>
        <w:jc w:val="center"/>
        <w:tblInd w:w="154" w:type="dxa"/>
        <w:tblLayout w:type="fixed"/>
        <w:tblLook w:val="0000" w:firstRow="0" w:lastRow="0" w:firstColumn="0" w:lastColumn="0" w:noHBand="0" w:noVBand="0"/>
      </w:tblPr>
      <w:tblGrid>
        <w:gridCol w:w="786"/>
        <w:gridCol w:w="915"/>
        <w:gridCol w:w="2268"/>
        <w:gridCol w:w="927"/>
        <w:gridCol w:w="1483"/>
        <w:gridCol w:w="828"/>
        <w:gridCol w:w="1620"/>
      </w:tblGrid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行政区域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所在学校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学科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评价结果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 w:hint="eastAsia"/>
                <w:snapToGrid w:val="0"/>
                <w:color w:val="000000"/>
                <w:kern w:val="0"/>
                <w:sz w:val="24"/>
                <w:lang w:bidi="ar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电子证书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6E46C4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编号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广州市越秀区秉正小学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揭英琼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zd20250000736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广州市江南外国语学校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zd20250000737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吴苑菁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zd20250000738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广州市海珠区逸景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张娜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zd20250000739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广州市新滘中学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吴秋兰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广州市南武实验学校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黄玉怡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广州市海珠区海富小学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李慕妍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广州市海珠区实验小学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沈琪琦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万松园小学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叶翠青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广州市海珠区逸景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植洁屏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广州市第四中学附属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耀华小学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周敏玲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广州市天河区五山小学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黎玉娴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广州市白云区教育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研究院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肖忠信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广州市白云区汇侨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梁杰好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zd20250000749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广州市白云区长红小学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罗娟花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广州市黄埔区丰乐初级中学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郭建瑞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广州市第八十六中学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王达兴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广州高新区第一小学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马嘉宇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云山学校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罗洁珍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广州市花都区新雅街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尚雅小学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许敏玲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广州市番禺区石楼镇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海鸥学校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孙艳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广州市番禺区钟村中心小学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简翠瑜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广州市番禺区石碁镇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中心小学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杜思思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广州市番禺区北城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李玉泉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zd20250000759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广州市番禺区市桥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新世纪小学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王伟芳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广州市南沙区金洲小学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刘小强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广州市从化区第二中学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陈伟明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广州市从化区城郊中学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李进凤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广州市从化区街口街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沙贝小学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刘锡艳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广州市增城区小楼中学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何伟锋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荔景中学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廖银欢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广州市增城区小楼镇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中心小学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何容兴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广州市增城区仙村镇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中心小学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陈倩仪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广州市增城区华侨中学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江艳玲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zd20250000769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35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广州市增城区朱村街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横塱小学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廖广辉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市直属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广州市启明学校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李洁瑛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红火炬小学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杜景丰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钟捷华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广州市越秀区桂花岗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骆玲凤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广州市越秀区豪贤路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杨慧怡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广州市越秀区建设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六马路小学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吴静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广州市越秀区文德路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陈淑清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广州市海珠区晓港湾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林键馨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广州市九十七中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蓝天学校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陈雯茵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zd20250000779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广州市九十七中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蓝天学校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谢晓兰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广州市海珠区晓港湾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郑广盛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广州市海珠区赤岗小学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黄湘伟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广州市海珠区大元帅府小学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谢静雯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广州市荔湾区西关实验小学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郑颖琳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广州市荔湾区西关广雅实验学校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钟诚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广州市真光中学附属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培真小学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谢少燕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广州市荔湾区芳村小学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周慧敏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广州市天河区员村小学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张娜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54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广州市天河区旭景小学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余燕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zd20250000789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柯木塱小学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陈启炎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渔沙坦小学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潘宏朋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广州市天河区石牌小学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卢桂珍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天府路小学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郑方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广州市白云区黄边小学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汪燕敏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广州市白云区马务小学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袁尚明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广州市白云区汇侨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冯洁茹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广州市白云区云雅实验学校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吴敏丽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广州市白云区平沙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培英学校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刘志廷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广州市白云区黄石学校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江燕霞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广州市白云区长红小学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邓多武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广州市白云区新科小学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戴敏莹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广州市白云区黄边小学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谭玉媚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广州市白云区明德小学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江小芬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广州高新区第一小学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钟柳珍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北京师范大学广州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李群芳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广州市花都区骏威小学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陈俊杰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广州市花都区实验中学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范燕君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广州市花都区梯面镇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梯面初级中学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张小杏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zd20250000809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第八小学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唐师师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广州市番禺区沙湾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德贤小学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张晓静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76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广州市番禺区沙湾京兆小学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吴星云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广州市番禺区市桥先锋小学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曾展繁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广东仲元中学附属学校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邹俊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广州市番禺区石碁镇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石碁小学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张玉芝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广州市南沙榄核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黄健锋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广州市南沙区东南小学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杨驱荣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广东外语外贸大学从化实验中学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邹焕荣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广州市从化区城郊中学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邓健洪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zd20250000819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广州市从化区江埔街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联星小学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罗清霞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广州大学附属中学从化实验学校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赵畅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广州市从化区江埔街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江埔小学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丘子群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广州市从化区第四中学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邹淑萍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广州市从化区流溪中学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罗秋娴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广州市从化区鳌头镇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岭南小学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曾玲玲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广州市从化区西宁小学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李金娣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广州市增城区合生育才学校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zd20250000792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广州市增城区朱村中学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吴敦科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荔景中学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何水桃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广州市增城区第二中学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张春玲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zd20250000829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张亮亮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广州市增城区永宁街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永新中学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赖燕雅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97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广州市增城区永宁街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永新中学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袁何丁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广州市增城区石滩镇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港侨中学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韩桂文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广州市增城区新塘镇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大敦中学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巫朋利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广州市增城区中新镇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福和中学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曾斌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物理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广州市增城区水电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二局学校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孟祥燕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中心小学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梁展华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广州市增城区朱村街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山田小学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胡爱明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广州市增城区派潭镇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欧阳少芳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zd20250000839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广州市增城区中新镇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福和中学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罗阳华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广州市增城区新塘镇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第三中学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巫菊香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广州增城外国语实验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单锦仪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广州市增城区三江中学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阳太军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广州市增城区挂绿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杨奕明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广州市增城区派潭镇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实验学校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谢燕原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广州市增城区派潭镇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邱丽敏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广州市增城区第二中学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陈文安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广州市增城区新塘镇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沙埔中学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谢素花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zd20250000848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114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荔景中学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陈小清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zd20250000849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第三中学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何敬霞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zd20250000850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广州市增城区石滩镇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石湖小学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陈镜明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zd20250000851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广州市增城区新塘镇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西洲小学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冯国泰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zd20250000852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广州市增城区新塘镇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群星小学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冯叶新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zd20250000853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广州市增城区仙村镇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第二小学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牛朋伟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zd20250000854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广州市增城区荔城街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第一小学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李徐凤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道法（思品、政治）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zd20250000855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广州市白云区大朗小学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张水英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美术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zd20250000856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广州市增城区永宁街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永新中学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谭美华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生物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zd20250000857</w:t>
            </w:r>
          </w:p>
        </w:tc>
      </w:tr>
      <w:tr w:rsidR="00A20AB5" w:rsidRPr="006E46C4" w:rsidTr="00E95FC2">
        <w:trPr>
          <w:tblHeader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广州市增城区宁西街</w:t>
            </w:r>
          </w:p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镇泰学校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吴健平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20AB5" w:rsidRPr="006E46C4" w:rsidRDefault="00A20AB5" w:rsidP="00E95FC2">
            <w:pPr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6E46C4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zd20250000858</w:t>
            </w:r>
          </w:p>
        </w:tc>
      </w:tr>
    </w:tbl>
    <w:p w:rsidR="00A20AB5" w:rsidRPr="006E46C4" w:rsidRDefault="00A20AB5" w:rsidP="00A20AB5">
      <w:pPr>
        <w:adjustRightInd w:val="0"/>
        <w:snapToGrid w:val="0"/>
        <w:spacing w:line="560" w:lineRule="exact"/>
        <w:rPr>
          <w:snapToGrid w:val="0"/>
          <w:color w:val="000000"/>
          <w:kern w:val="0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ascii="黑体" w:eastAsia="黑体" w:hAnsi="黑体"/>
          <w:snapToGrid w:val="0"/>
          <w:color w:val="000000"/>
          <w:kern w:val="0"/>
          <w:sz w:val="32"/>
          <w:szCs w:val="32"/>
        </w:rPr>
      </w:pPr>
      <w:r w:rsidRPr="006E46C4">
        <w:rPr>
          <w:rFonts w:ascii="黑体" w:eastAsia="黑体" w:hAnsi="黑体"/>
          <w:snapToGrid w:val="0"/>
          <w:color w:val="000000"/>
          <w:kern w:val="0"/>
          <w:sz w:val="32"/>
          <w:szCs w:val="32"/>
        </w:rPr>
        <w:lastRenderedPageBreak/>
        <w:t>附件2</w:t>
      </w: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rFonts w:eastAsia="方正小标宋_GBK"/>
          <w:snapToGrid w:val="0"/>
          <w:color w:val="000000"/>
          <w:kern w:val="0"/>
          <w:sz w:val="44"/>
          <w:szCs w:val="44"/>
        </w:rPr>
      </w:pPr>
      <w:r w:rsidRPr="006E46C4">
        <w:rPr>
          <w:rFonts w:eastAsia="方正小标宋_GBK"/>
          <w:snapToGrid w:val="0"/>
          <w:color w:val="000000"/>
          <w:kern w:val="0"/>
          <w:sz w:val="44"/>
          <w:szCs w:val="44"/>
        </w:rPr>
        <w:t>广州市教育局电子证书系统操作指南</w:t>
      </w: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一、进入广州市教育局电子证书系统（网址：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http://kpg.gzdjg.edu.cn/zs/</w:t>
      </w:r>
      <w:hyperlink r:id="rId5" w:history="1">
        <w:r w:rsidRPr="00E95FC2">
          <w:rPr>
            <w:rStyle w:val="a7"/>
            <w:rFonts w:eastAsia="仿宋_GB2312"/>
            <w:snapToGrid w:val="0"/>
            <w:color w:val="000000"/>
            <w:kern w:val="0"/>
            <w:sz w:val="32"/>
            <w:szCs w:val="32"/>
            <w:u w:val="none"/>
            <w:shd w:val="clear" w:color="auto" w:fill="FFFFFF"/>
          </w:rPr>
          <w:t>），如图</w:t>
        </w:r>
        <w:r w:rsidRPr="00E95FC2">
          <w:rPr>
            <w:rStyle w:val="a7"/>
            <w:rFonts w:eastAsia="仿宋_GB2312"/>
            <w:snapToGrid w:val="0"/>
            <w:color w:val="000000"/>
            <w:kern w:val="0"/>
            <w:sz w:val="32"/>
            <w:szCs w:val="32"/>
            <w:u w:val="none"/>
            <w:shd w:val="clear" w:color="auto" w:fill="FFFFFF"/>
          </w:rPr>
          <w:t>1</w:t>
        </w:r>
      </w:hyperlink>
      <w:r w:rsidRPr="00E95FC2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A20AB5" w:rsidRPr="006E46C4" w:rsidRDefault="00A20AB5" w:rsidP="00A20AB5">
      <w:pPr>
        <w:adjustRightInd w:val="0"/>
        <w:snapToGrid w:val="0"/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>
            <wp:extent cx="4864735" cy="19018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6E46C4">
        <w:rPr>
          <w:snapToGrid w:val="0"/>
          <w:color w:val="000000"/>
          <w:kern w:val="0"/>
        </w:rPr>
        <w:t>图</w:t>
      </w:r>
      <w:r w:rsidRPr="006E46C4">
        <w:rPr>
          <w:snapToGrid w:val="0"/>
          <w:color w:val="000000"/>
          <w:kern w:val="0"/>
        </w:rPr>
        <w:t>1</w:t>
      </w:r>
    </w:p>
    <w:p w:rsidR="00A20AB5" w:rsidRDefault="00A20AB5" w:rsidP="00A20AB5">
      <w:pPr>
        <w:adjustRightInd w:val="0"/>
        <w:snapToGrid w:val="0"/>
        <w:spacing w:line="560" w:lineRule="exact"/>
        <w:rPr>
          <w:rFonts w:eastAsia="仿宋_GB2312" w:hint="eastAsia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二、输入结果公布文件通知上对应的证书编号，点击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放大镜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按钮，查找电子证书，如图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2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A20AB5" w:rsidRPr="006E46C4" w:rsidRDefault="00A20AB5" w:rsidP="00A20AB5">
      <w:pPr>
        <w:adjustRightInd w:val="0"/>
        <w:snapToGrid w:val="0"/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>
            <wp:extent cx="4718050" cy="234061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6E46C4">
        <w:rPr>
          <w:snapToGrid w:val="0"/>
          <w:color w:val="000000"/>
          <w:kern w:val="0"/>
        </w:rPr>
        <w:t>图</w:t>
      </w:r>
      <w:r w:rsidRPr="006E46C4">
        <w:rPr>
          <w:snapToGrid w:val="0"/>
          <w:color w:val="000000"/>
          <w:kern w:val="0"/>
        </w:rPr>
        <w:t>2</w:t>
      </w:r>
    </w:p>
    <w:p w:rsidR="00A20AB5" w:rsidRPr="006E46C4" w:rsidRDefault="00A20AB5" w:rsidP="00A20AB5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lastRenderedPageBreak/>
        <w:t>三、点击右上角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打印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按钮可直接打印电子证书，或点击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下载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按钮保存到本地计算机后再打印，如图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3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A20AB5" w:rsidRPr="006E46C4" w:rsidRDefault="00A20AB5" w:rsidP="00A20AB5">
      <w:pPr>
        <w:adjustRightInd w:val="0"/>
        <w:snapToGrid w:val="0"/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>
            <wp:extent cx="4455160" cy="3131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B5" w:rsidRPr="006E46C4" w:rsidRDefault="00A20AB5" w:rsidP="00A20AB5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6E46C4">
        <w:rPr>
          <w:snapToGrid w:val="0"/>
          <w:color w:val="000000"/>
          <w:kern w:val="0"/>
        </w:rPr>
        <w:t>图</w:t>
      </w:r>
      <w:r w:rsidRPr="006E46C4">
        <w:rPr>
          <w:snapToGrid w:val="0"/>
          <w:color w:val="000000"/>
          <w:kern w:val="0"/>
        </w:rPr>
        <w:t>3</w:t>
      </w:r>
    </w:p>
    <w:p w:rsidR="00A20AB5" w:rsidRDefault="00A20AB5" w:rsidP="00A20AB5">
      <w:pPr>
        <w:adjustRightInd w:val="0"/>
        <w:snapToGrid w:val="0"/>
        <w:spacing w:line="560" w:lineRule="exact"/>
        <w:rPr>
          <w:rFonts w:eastAsia="仿宋_GB2312" w:hint="eastAsia"/>
          <w:snapToGrid w:val="0"/>
          <w:color w:val="000000"/>
          <w:kern w:val="0"/>
          <w:sz w:val="32"/>
          <w:szCs w:val="32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四、对于已下载或打印的电子证书，使用手机扫描二维码，可以自动打开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证书查询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页面查证书真伪，如图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4</w:t>
      </w:r>
      <w:r w:rsidRPr="006E46C4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仿宋"/>
          <w:snapToGrid w:val="0"/>
          <w:color w:val="000000"/>
          <w:kern w:val="0"/>
          <w:sz w:val="28"/>
          <w:szCs w:val="28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snapToGrid w:val="0"/>
          <w:color w:val="000000"/>
          <w:kern w:val="0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snapToGrid w:val="0"/>
          <w:color w:val="000000"/>
          <w:kern w:val="0"/>
        </w:rPr>
      </w:pPr>
    </w:p>
    <w:p w:rsidR="00A20AB5" w:rsidRPr="006E46C4" w:rsidRDefault="00A20AB5" w:rsidP="00A20AB5">
      <w:pPr>
        <w:adjustRightInd w:val="0"/>
        <w:snapToGrid w:val="0"/>
        <w:spacing w:line="560" w:lineRule="exact"/>
        <w:rPr>
          <w:snapToGrid w:val="0"/>
          <w:color w:val="000000"/>
          <w:kern w:val="0"/>
        </w:rPr>
      </w:pPr>
    </w:p>
    <w:p w:rsidR="0087542B" w:rsidRPr="00A20AB5" w:rsidRDefault="00A20AB5" w:rsidP="00A20AB5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6E46C4">
        <w:rPr>
          <w:snapToGrid w:val="0"/>
          <w:color w:val="000000"/>
          <w:kern w:val="0"/>
        </w:rPr>
        <w:t>图</w:t>
      </w:r>
      <w:r w:rsidRPr="006E46C4">
        <w:rPr>
          <w:snapToGrid w:val="0"/>
          <w:color w:val="000000"/>
          <w:kern w:val="0"/>
        </w:rPr>
        <w:t>4</w:t>
      </w:r>
    </w:p>
    <w:sectPr w:rsidR="0087542B" w:rsidRPr="00A20AB5" w:rsidSect="006E46C4">
      <w:footerReference w:type="even" r:id="rId10"/>
      <w:footerReference w:type="default" r:id="rId11"/>
      <w:pgSz w:w="11906" w:h="16838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6C4" w:rsidRPr="006E46C4" w:rsidRDefault="00A20AB5" w:rsidP="006E46C4">
    <w:pPr>
      <w:pStyle w:val="a4"/>
      <w:ind w:leftChars="75" w:left="158"/>
      <w:rPr>
        <w:rFonts w:ascii="宋体" w:hAnsi="宋体"/>
        <w:sz w:val="28"/>
        <w:szCs w:val="28"/>
      </w:rPr>
    </w:pPr>
    <w:r w:rsidRPr="006E46C4">
      <w:rPr>
        <w:rFonts w:ascii="宋体" w:hAnsi="宋体"/>
        <w:sz w:val="28"/>
        <w:szCs w:val="28"/>
      </w:rPr>
      <w:fldChar w:fldCharType="begin"/>
    </w:r>
    <w:r w:rsidRPr="006E46C4">
      <w:rPr>
        <w:rFonts w:ascii="宋体" w:hAnsi="宋体"/>
        <w:sz w:val="28"/>
        <w:szCs w:val="28"/>
      </w:rPr>
      <w:instrText>PAGE   \* MERGEFORMAT</w:instrText>
    </w:r>
    <w:r w:rsidRPr="006E46C4">
      <w:rPr>
        <w:rFonts w:ascii="宋体" w:hAnsi="宋体"/>
        <w:sz w:val="28"/>
        <w:szCs w:val="28"/>
      </w:rPr>
      <w:fldChar w:fldCharType="separate"/>
    </w:r>
    <w:r w:rsidRPr="008C1E3C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12 -</w:t>
    </w:r>
    <w:r w:rsidRPr="006E46C4"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6C4" w:rsidRPr="006E46C4" w:rsidRDefault="00A20AB5" w:rsidP="006E46C4">
    <w:pPr>
      <w:pStyle w:val="a4"/>
      <w:ind w:rightChars="75" w:right="158"/>
      <w:jc w:val="right"/>
      <w:rPr>
        <w:rFonts w:ascii="宋体" w:hAnsi="宋体"/>
        <w:sz w:val="28"/>
        <w:szCs w:val="28"/>
      </w:rPr>
    </w:pPr>
    <w:r w:rsidRPr="006E46C4">
      <w:rPr>
        <w:rFonts w:ascii="宋体" w:hAnsi="宋体"/>
        <w:sz w:val="28"/>
        <w:szCs w:val="28"/>
      </w:rPr>
      <w:fldChar w:fldCharType="begin"/>
    </w:r>
    <w:r w:rsidRPr="006E46C4">
      <w:rPr>
        <w:rFonts w:ascii="宋体" w:hAnsi="宋体"/>
        <w:sz w:val="28"/>
        <w:szCs w:val="28"/>
      </w:rPr>
      <w:instrText>PAGE   \* MERGEFORMAT</w:instrText>
    </w:r>
    <w:r w:rsidRPr="006E46C4">
      <w:rPr>
        <w:rFonts w:ascii="宋体" w:hAnsi="宋体"/>
        <w:sz w:val="28"/>
        <w:szCs w:val="28"/>
      </w:rPr>
      <w:fldChar w:fldCharType="separate"/>
    </w:r>
    <w:r w:rsidRPr="00A20AB5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9 -</w:t>
    </w:r>
    <w:r w:rsidRPr="006E46C4"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B5"/>
    <w:rsid w:val="0087542B"/>
    <w:rsid w:val="00A2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A20A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0A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20A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20A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uiPriority w:val="99"/>
    <w:unhideWhenUsed/>
    <w:rsid w:val="00A20A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A20A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0A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20A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A20AB5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20A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uiPriority w:val="99"/>
    <w:unhideWhenUsed/>
    <w:rsid w:val="00A20A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hyperlink" Target="http://121.8.126.242:600/zs/&#65289;&#65292;&#22914;&#22270;1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2585</Words>
  <Characters>3646</Characters>
  <Application>Microsoft Office Word</Application>
  <DocSecurity>0</DocSecurity>
  <Lines>729</Lines>
  <Paragraphs>1038</Paragraphs>
  <ScaleCrop>false</ScaleCrop>
  <Company>Hewlett-Packard Company</Company>
  <LinksUpToDate>false</LinksUpToDate>
  <CharactersWithSpaces>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陈泽</dc:creator>
  <cp:lastModifiedBy>陈泽</cp:lastModifiedBy>
  <cp:revision>1</cp:revision>
  <dcterms:created xsi:type="dcterms:W3CDTF">2025-10-16T08:10:00Z</dcterms:created>
  <dcterms:modified xsi:type="dcterms:W3CDTF">2025-10-16T08:11:00Z</dcterms:modified>
</cp:coreProperties>
</file>