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80" w:rsidRDefault="00A66580" w:rsidP="00A66580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1</w:t>
      </w:r>
    </w:p>
    <w:p w:rsidR="00A66580" w:rsidRDefault="00A66580" w:rsidP="00A66580">
      <w:pPr>
        <w:adjustRightInd w:val="0"/>
        <w:snapToGrid w:val="0"/>
        <w:spacing w:line="560" w:lineRule="exac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A66580" w:rsidRDefault="00A66580" w:rsidP="00A6658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proofErr w:type="gramStart"/>
      <w:r>
        <w:rPr>
          <w:rFonts w:eastAsia="方正小标宋_GBK"/>
          <w:snapToGrid w:val="0"/>
          <w:color w:val="000000"/>
          <w:kern w:val="0"/>
          <w:sz w:val="44"/>
          <w:szCs w:val="44"/>
        </w:rPr>
        <w:t>研</w:t>
      </w:r>
      <w:proofErr w:type="gramEnd"/>
      <w:r>
        <w:rPr>
          <w:rFonts w:eastAsia="方正小标宋_GBK"/>
          <w:snapToGrid w:val="0"/>
          <w:color w:val="000000"/>
          <w:kern w:val="0"/>
          <w:sz w:val="44"/>
          <w:szCs w:val="44"/>
        </w:rPr>
        <w:t>学实践主题活动公开课安排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508"/>
        <w:gridCol w:w="2632"/>
        <w:gridCol w:w="1447"/>
        <w:gridCol w:w="2182"/>
      </w:tblGrid>
      <w:tr w:rsidR="00A66580" w:rsidTr="001D22BD">
        <w:trPr>
          <w:trHeight w:val="23"/>
          <w:jc w:val="center"/>
        </w:trPr>
        <w:tc>
          <w:tcPr>
            <w:tcW w:w="383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96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64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860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298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kern w:val="0"/>
                <w:sz w:val="28"/>
                <w:szCs w:val="28"/>
              </w:rPr>
              <w:t>参与学校</w:t>
            </w:r>
          </w:p>
        </w:tc>
      </w:tr>
      <w:tr w:rsidR="00A66580" w:rsidTr="001D22BD">
        <w:trPr>
          <w:trHeight w:val="23"/>
          <w:jc w:val="center"/>
        </w:trPr>
        <w:tc>
          <w:tcPr>
            <w:tcW w:w="383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6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31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上午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10:10-11:10</w:t>
            </w:r>
          </w:p>
        </w:tc>
        <w:tc>
          <w:tcPr>
            <w:tcW w:w="1564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博物馆里的文房用具</w:t>
            </w:r>
          </w:p>
        </w:tc>
        <w:tc>
          <w:tcPr>
            <w:tcW w:w="860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广东省博物馆</w:t>
            </w:r>
          </w:p>
        </w:tc>
        <w:tc>
          <w:tcPr>
            <w:tcW w:w="1298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广州市越秀区环市路小学、</w:t>
            </w:r>
            <w:r w:rsidR="0001122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广州市荔湾区林风娥小学、广州市</w:t>
            </w:r>
            <w:r w:rsidR="00011220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黄埔</w:t>
            </w:r>
            <w:bookmarkStart w:id="0" w:name="_GoBack"/>
            <w:bookmarkEnd w:id="0"/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区新港小学</w:t>
            </w:r>
          </w:p>
        </w:tc>
      </w:tr>
      <w:tr w:rsidR="00A66580" w:rsidTr="001D22BD">
        <w:trPr>
          <w:trHeight w:val="23"/>
          <w:jc w:val="center"/>
        </w:trPr>
        <w:tc>
          <w:tcPr>
            <w:tcW w:w="383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6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下午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2:00-3:20</w:t>
            </w:r>
          </w:p>
        </w:tc>
        <w:tc>
          <w:tcPr>
            <w:tcW w:w="1564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32"/>
                <w:szCs w:val="32"/>
              </w:rPr>
              <w:t>《</w:t>
            </w:r>
            <w:r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广交全球</w:t>
            </w:r>
            <w:r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到</w:t>
            </w:r>
            <w:r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全运湾区</w:t>
            </w:r>
            <w:r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仿宋_GB2312"/>
                <w:snapToGrid w:val="0"/>
                <w:color w:val="000000"/>
                <w:kern w:val="0"/>
                <w:sz w:val="32"/>
                <w:szCs w:val="32"/>
              </w:rPr>
              <w:t>：一场跨越千年的开放接力</w:t>
            </w:r>
            <w:r>
              <w:rPr>
                <w:rFonts w:eastAsia="仿宋_GB2312" w:hint="eastAsia"/>
                <w:snapToGrid w:val="0"/>
                <w:color w:val="000000"/>
                <w:kern w:val="0"/>
                <w:sz w:val="32"/>
                <w:szCs w:val="32"/>
              </w:rPr>
              <w:t>》场馆里的</w:t>
            </w:r>
            <w:proofErr w:type="gramStart"/>
            <w:r>
              <w:rPr>
                <w:rFonts w:eastAsia="仿宋_GB2312" w:hint="eastAsia"/>
                <w:snapToGrid w:val="0"/>
                <w:color w:val="000000"/>
                <w:kern w:val="0"/>
                <w:sz w:val="32"/>
                <w:szCs w:val="32"/>
              </w:rPr>
              <w:t>思政课</w:t>
            </w:r>
            <w:proofErr w:type="gramEnd"/>
          </w:p>
        </w:tc>
        <w:tc>
          <w:tcPr>
            <w:tcW w:w="860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广东省博物馆</w:t>
            </w:r>
          </w:p>
        </w:tc>
        <w:tc>
          <w:tcPr>
            <w:tcW w:w="1298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待定</w:t>
            </w:r>
          </w:p>
        </w:tc>
      </w:tr>
      <w:tr w:rsidR="00A66580" w:rsidTr="001D22BD">
        <w:trPr>
          <w:trHeight w:val="23"/>
          <w:jc w:val="center"/>
        </w:trPr>
        <w:tc>
          <w:tcPr>
            <w:tcW w:w="383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6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下午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15:00-16:30</w:t>
            </w:r>
          </w:p>
        </w:tc>
        <w:tc>
          <w:tcPr>
            <w:tcW w:w="1564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《聆听生命》声音</w:t>
            </w:r>
          </w:p>
        </w:tc>
        <w:tc>
          <w:tcPr>
            <w:tcW w:w="860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万木草堂陈列馆</w:t>
            </w:r>
          </w:p>
        </w:tc>
        <w:tc>
          <w:tcPr>
            <w:tcW w:w="1298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广州市越</w:t>
            </w:r>
            <w:proofErr w:type="gramStart"/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秀区雅荷塘</w:t>
            </w:r>
            <w:proofErr w:type="gramEnd"/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 w:rsidR="00A66580" w:rsidTr="001D22BD">
        <w:trPr>
          <w:trHeight w:val="23"/>
          <w:jc w:val="center"/>
        </w:trPr>
        <w:tc>
          <w:tcPr>
            <w:tcW w:w="383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6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21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  <w:p w:rsid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上午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9:30-11:00</w:t>
            </w:r>
          </w:p>
        </w:tc>
        <w:tc>
          <w:tcPr>
            <w:tcW w:w="1564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香云纱传承小卫士</w:t>
            </w:r>
          </w:p>
        </w:tc>
        <w:tc>
          <w:tcPr>
            <w:tcW w:w="860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广州市南沙区云</w:t>
            </w:r>
            <w:proofErr w:type="gramStart"/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纱星韵非遗文化园</w:t>
            </w:r>
            <w:proofErr w:type="gramEnd"/>
          </w:p>
        </w:tc>
        <w:tc>
          <w:tcPr>
            <w:tcW w:w="1298" w:type="pct"/>
            <w:vAlign w:val="center"/>
          </w:tcPr>
          <w:p w:rsid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广州市南沙区黄阁镇实验幼儿园</w:t>
            </w:r>
          </w:p>
        </w:tc>
      </w:tr>
      <w:tr w:rsidR="00A66580" w:rsidRPr="00A66580" w:rsidTr="001D22BD">
        <w:trPr>
          <w:trHeight w:val="1505"/>
          <w:jc w:val="center"/>
        </w:trPr>
        <w:tc>
          <w:tcPr>
            <w:tcW w:w="694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623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12月2日</w:t>
            </w:r>
          </w:p>
        </w:tc>
        <w:tc>
          <w:tcPr>
            <w:tcW w:w="2833" w:type="dxa"/>
          </w:tcPr>
          <w:p w:rsidR="00A66580" w:rsidRPr="00A66580" w:rsidRDefault="00A66580" w:rsidP="001D22BD">
            <w:pPr>
              <w:spacing w:line="5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“旅商</w:t>
            </w:r>
            <w:proofErr w:type="gramStart"/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</w:t>
            </w:r>
            <w:proofErr w:type="gramEnd"/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学”实践教育基地</w:t>
            </w:r>
          </w:p>
        </w:tc>
        <w:tc>
          <w:tcPr>
            <w:tcW w:w="1558" w:type="dxa"/>
          </w:tcPr>
          <w:p w:rsidR="00A66580" w:rsidRPr="00A66580" w:rsidRDefault="00A66580" w:rsidP="001D22BD">
            <w:pPr>
              <w:spacing w:line="5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当个咖啡店礼仪大使</w:t>
            </w:r>
          </w:p>
        </w:tc>
        <w:tc>
          <w:tcPr>
            <w:tcW w:w="2349" w:type="dxa"/>
          </w:tcPr>
          <w:p w:rsidR="00A66580" w:rsidRPr="00A66580" w:rsidRDefault="00A66580" w:rsidP="001D22BD">
            <w:pPr>
              <w:spacing w:line="5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 w:hint="eastAsia"/>
                <w:color w:val="000000"/>
                <w:sz w:val="32"/>
                <w:szCs w:val="32"/>
              </w:rPr>
              <w:t>广州市海珠外国语实验中学附属第二小学</w:t>
            </w:r>
          </w:p>
        </w:tc>
      </w:tr>
      <w:tr w:rsidR="00A66580" w:rsidRPr="00A66580" w:rsidTr="001D22BD">
        <w:trPr>
          <w:trHeight w:val="1445"/>
          <w:jc w:val="center"/>
        </w:trPr>
        <w:tc>
          <w:tcPr>
            <w:tcW w:w="383" w:type="pct"/>
            <w:vAlign w:val="center"/>
          </w:tcPr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6" w:type="pct"/>
            <w:vAlign w:val="center"/>
          </w:tcPr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12</w:t>
            </w: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10</w:t>
            </w: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564" w:type="pct"/>
            <w:vAlign w:val="center"/>
          </w:tcPr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当个智慧教室声影设计师</w:t>
            </w:r>
          </w:p>
        </w:tc>
        <w:tc>
          <w:tcPr>
            <w:tcW w:w="860" w:type="pct"/>
            <w:vAlign w:val="center"/>
          </w:tcPr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广州市迪士普音响博物馆</w:t>
            </w:r>
          </w:p>
        </w:tc>
        <w:tc>
          <w:tcPr>
            <w:tcW w:w="1298" w:type="pct"/>
            <w:vAlign w:val="center"/>
          </w:tcPr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广东技术师范大学白云实验中学（</w:t>
            </w:r>
            <w:proofErr w:type="gramStart"/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原广州市原广州市</w:t>
            </w:r>
            <w:proofErr w:type="gramEnd"/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白云区江高镇第二初级中学）</w:t>
            </w:r>
          </w:p>
        </w:tc>
      </w:tr>
      <w:tr w:rsidR="00A66580" w:rsidRPr="00A66580" w:rsidTr="001D22BD">
        <w:trPr>
          <w:trHeight w:val="23"/>
          <w:jc w:val="center"/>
        </w:trPr>
        <w:tc>
          <w:tcPr>
            <w:tcW w:w="383" w:type="pct"/>
            <w:vAlign w:val="center"/>
          </w:tcPr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6" w:type="pct"/>
            <w:vAlign w:val="center"/>
          </w:tcPr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12</w:t>
            </w: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21</w:t>
            </w: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564" w:type="pct"/>
            <w:vAlign w:val="center"/>
          </w:tcPr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南</w:t>
            </w:r>
            <w:proofErr w:type="gramStart"/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药文化</w:t>
            </w:r>
            <w:proofErr w:type="gramEnd"/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探索实践</w:t>
            </w: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——</w:t>
            </w: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博物馆寻宝挑战赛</w:t>
            </w:r>
          </w:p>
        </w:tc>
        <w:tc>
          <w:tcPr>
            <w:tcW w:w="860" w:type="pct"/>
            <w:vAlign w:val="center"/>
          </w:tcPr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广东中医药博物馆</w:t>
            </w:r>
          </w:p>
        </w:tc>
        <w:tc>
          <w:tcPr>
            <w:tcW w:w="1298" w:type="pct"/>
            <w:vAlign w:val="center"/>
          </w:tcPr>
          <w:p w:rsidR="00A66580" w:rsidRPr="00A66580" w:rsidRDefault="00A66580" w:rsidP="001D22BD">
            <w:pPr>
              <w:adjustRightInd w:val="0"/>
              <w:snapToGrid w:val="0"/>
              <w:spacing w:line="360" w:lineRule="exac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 w:rsidRPr="00A66580"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广州市越秀区朝天小学</w:t>
            </w:r>
          </w:p>
        </w:tc>
      </w:tr>
    </w:tbl>
    <w:p w:rsidR="00A66580" w:rsidRPr="00A66580" w:rsidRDefault="00A66580" w:rsidP="00A66580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A66580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A66580">
        <w:rPr>
          <w:rFonts w:eastAsia="黑体"/>
          <w:snapToGrid w:val="0"/>
          <w:color w:val="000000"/>
          <w:kern w:val="0"/>
          <w:sz w:val="32"/>
          <w:szCs w:val="32"/>
        </w:rPr>
        <w:t>2</w:t>
      </w:r>
    </w:p>
    <w:p w:rsidR="00A66580" w:rsidRPr="00A66580" w:rsidRDefault="00A66580" w:rsidP="00A66580">
      <w:pPr>
        <w:adjustRightInd w:val="0"/>
        <w:snapToGrid w:val="0"/>
        <w:spacing w:line="560" w:lineRule="exact"/>
        <w:rPr>
          <w:rFonts w:eastAsia="方正小标宋_GBK"/>
          <w:snapToGrid w:val="0"/>
          <w:color w:val="000000"/>
          <w:kern w:val="0"/>
          <w:sz w:val="44"/>
          <w:szCs w:val="44"/>
          <w:lang w:bidi="ar"/>
        </w:rPr>
      </w:pPr>
    </w:p>
    <w:p w:rsidR="00A66580" w:rsidRPr="00A66580" w:rsidRDefault="00A66580" w:rsidP="00A66580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  <w:lang w:bidi="ar"/>
        </w:rPr>
      </w:pPr>
      <w:r w:rsidRPr="00A66580">
        <w:rPr>
          <w:rFonts w:eastAsia="方正小标宋_GBK"/>
          <w:snapToGrid w:val="0"/>
          <w:color w:val="000000"/>
          <w:kern w:val="0"/>
          <w:sz w:val="44"/>
          <w:szCs w:val="44"/>
          <w:lang w:bidi="ar"/>
        </w:rPr>
        <w:t>首场公开课安排</w:t>
      </w:r>
    </w:p>
    <w:p w:rsidR="00A66580" w:rsidRPr="00A66580" w:rsidRDefault="00A66580" w:rsidP="00A66580">
      <w:pPr>
        <w:adjustRightInd w:val="0"/>
        <w:snapToGrid w:val="0"/>
        <w:spacing w:line="540" w:lineRule="exact"/>
        <w:rPr>
          <w:rFonts w:eastAsia="仿宋_GB2312"/>
          <w:snapToGrid w:val="0"/>
          <w:color w:val="000000"/>
          <w:kern w:val="0"/>
          <w:sz w:val="32"/>
          <w:szCs w:val="32"/>
          <w:lang w:bidi="ar"/>
        </w:rPr>
      </w:pPr>
    </w:p>
    <w:p w:rsidR="00A66580" w:rsidRPr="00A66580" w:rsidRDefault="00A66580" w:rsidP="00A66580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 w:rsidRPr="00A66580">
        <w:rPr>
          <w:rFonts w:ascii="楷体" w:eastAsia="楷体" w:hAnsi="楷体" w:cs="楷体" w:hint="eastAsia"/>
          <w:sz w:val="32"/>
          <w:szCs w:val="32"/>
        </w:rPr>
        <w:t>第一议程：9:00—10:00</w:t>
      </w:r>
    </w:p>
    <w:p w:rsidR="00A66580" w:rsidRPr="00A66580" w:rsidRDefault="00A66580" w:rsidP="00A66580">
      <w:pPr>
        <w:spacing w:line="560" w:lineRule="exact"/>
        <w:ind w:leftChars="304" w:left="958" w:hangingChars="100" w:hanging="320"/>
        <w:rPr>
          <w:rFonts w:ascii="仿宋_GB2312" w:eastAsia="仿宋_GB2312" w:hAnsi="仿宋_GB2312" w:cs="仿宋_GB2312"/>
          <w:sz w:val="32"/>
          <w:szCs w:val="32"/>
        </w:rPr>
      </w:pP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地点：广东省博物馆一楼多功能厅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br/>
      </w:r>
      <w:r w:rsidRPr="00A66580">
        <w:rPr>
          <w:rFonts w:ascii="仿宋_GB2312" w:eastAsia="仿宋_GB2312" w:hAnsi="仿宋_GB2312" w:cs="仿宋_GB2312" w:hint="eastAsia"/>
          <w:sz w:val="32"/>
          <w:szCs w:val="32"/>
        </w:rPr>
        <w:t>（一）市教育局领导致辞</w:t>
      </w:r>
    </w:p>
    <w:p w:rsidR="00A66580" w:rsidRPr="00A66580" w:rsidRDefault="00A66580" w:rsidP="00A66580">
      <w:pPr>
        <w:spacing w:line="560" w:lineRule="exact"/>
        <w:ind w:leftChars="304" w:left="638" w:firstLineChars="100" w:firstLine="3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（二）公布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“2025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年广州市中小学生</w:t>
      </w:r>
      <w:proofErr w:type="gramStart"/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研</w:t>
      </w:r>
      <w:proofErr w:type="gramEnd"/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学实践教育优质课（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30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门）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及专家点评</w:t>
      </w:r>
    </w:p>
    <w:p w:rsidR="00A66580" w:rsidRPr="00A66580" w:rsidRDefault="00A66580" w:rsidP="00A66580">
      <w:pPr>
        <w:spacing w:line="560" w:lineRule="exact"/>
        <w:ind w:leftChars="304" w:left="638" w:firstLineChars="100" w:firstLine="3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（三）公布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“2024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年利用社会优质资源研发教育课程资源专项课题结项课题（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36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个）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</w:p>
    <w:p w:rsidR="00A66580" w:rsidRPr="00A66580" w:rsidRDefault="00A66580" w:rsidP="00A66580">
      <w:pPr>
        <w:spacing w:line="560" w:lineRule="exact"/>
        <w:ind w:leftChars="304" w:left="638" w:firstLineChars="100" w:firstLine="32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（四）启动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2025</w:t>
      </w:r>
      <w:r w:rsidRPr="00A66580">
        <w:rPr>
          <w:rFonts w:eastAsia="仿宋_GB2312"/>
          <w:snapToGrid w:val="0"/>
          <w:color w:val="000000"/>
          <w:kern w:val="0"/>
          <w:sz w:val="32"/>
          <w:szCs w:val="32"/>
        </w:rPr>
        <w:t>年利用社会优质资源研发教育课程资源专项课题。</w:t>
      </w:r>
    </w:p>
    <w:p w:rsidR="00A66580" w:rsidRPr="00A66580" w:rsidRDefault="00A66580" w:rsidP="00A66580">
      <w:pPr>
        <w:spacing w:line="560" w:lineRule="exact"/>
        <w:ind w:leftChars="304" w:left="958" w:hangingChars="100" w:hanging="320"/>
        <w:rPr>
          <w:rFonts w:ascii="仿宋_GB2312" w:eastAsia="仿宋_GB2312" w:hAnsi="仿宋_GB2312" w:cs="仿宋_GB2312"/>
          <w:sz w:val="32"/>
          <w:szCs w:val="32"/>
        </w:rPr>
      </w:pPr>
      <w:r w:rsidRPr="00A66580">
        <w:rPr>
          <w:rFonts w:ascii="楷体" w:eastAsia="楷体" w:hAnsi="楷体" w:cs="楷体" w:hint="eastAsia"/>
          <w:sz w:val="32"/>
          <w:szCs w:val="32"/>
        </w:rPr>
        <w:t>第二议程：10:15——12:00</w:t>
      </w:r>
      <w:r w:rsidRPr="00A66580">
        <w:rPr>
          <w:rFonts w:ascii="楷体" w:eastAsia="楷体" w:hAnsi="楷体" w:cs="楷体" w:hint="eastAsia"/>
          <w:sz w:val="32"/>
          <w:szCs w:val="32"/>
        </w:rPr>
        <w:br/>
        <w:t>（一）《博物馆里的文房用具》</w:t>
      </w:r>
      <w:r w:rsidRPr="00A66580">
        <w:rPr>
          <w:rFonts w:ascii="仿宋_GB2312" w:eastAsia="仿宋_GB2312" w:hAnsi="仿宋_GB2312" w:cs="仿宋_GB2312" w:hint="eastAsia"/>
          <w:sz w:val="32"/>
          <w:szCs w:val="32"/>
        </w:rPr>
        <w:t>四节公开课课同步展示（时</w:t>
      </w:r>
    </w:p>
    <w:p w:rsidR="00A66580" w:rsidRPr="00A66580" w:rsidRDefault="00A66580" w:rsidP="00A66580">
      <w:pPr>
        <w:spacing w:line="560" w:lineRule="exact"/>
        <w:ind w:leftChars="304" w:left="958" w:hangingChars="100" w:hanging="320"/>
        <w:rPr>
          <w:rFonts w:ascii="仿宋_GB2312" w:eastAsia="仿宋_GB2312" w:hAnsi="仿宋_GB2312" w:cs="仿宋_GB2312"/>
          <w:sz w:val="32"/>
          <w:szCs w:val="32"/>
        </w:rPr>
      </w:pPr>
      <w:r w:rsidRPr="00A66580">
        <w:rPr>
          <w:rFonts w:ascii="仿宋_GB2312" w:eastAsia="仿宋_GB2312" w:hAnsi="仿宋_GB2312" w:cs="仿宋_GB2312" w:hint="eastAsia"/>
          <w:sz w:val="32"/>
          <w:szCs w:val="32"/>
        </w:rPr>
        <w:t>长：60分钟10:10--11:10）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3073"/>
        <w:gridCol w:w="5449"/>
      </w:tblGrid>
      <w:tr w:rsidR="00A66580" w:rsidRPr="00A66580" w:rsidTr="001D22BD">
        <w:trPr>
          <w:trHeight w:val="355"/>
        </w:trPr>
        <w:tc>
          <w:tcPr>
            <w:tcW w:w="3265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地点</w:t>
            </w:r>
          </w:p>
        </w:tc>
        <w:tc>
          <w:tcPr>
            <w:tcW w:w="5796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课程主题</w:t>
            </w:r>
          </w:p>
        </w:tc>
      </w:tr>
      <w:tr w:rsidR="00A66580" w:rsidRPr="00A66580" w:rsidTr="001D22BD">
        <w:tc>
          <w:tcPr>
            <w:tcW w:w="3265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</w:t>
            </w:r>
            <w:proofErr w:type="gramStart"/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楼培训</w:t>
            </w:r>
            <w:proofErr w:type="gramEnd"/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室</w:t>
            </w:r>
            <w:proofErr w:type="gramStart"/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5796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《博物馆里的文房用具——-笔走茅龙》</w:t>
            </w:r>
          </w:p>
        </w:tc>
      </w:tr>
      <w:tr w:rsidR="00A66580" w:rsidRPr="00A66580" w:rsidTr="001D22BD">
        <w:tc>
          <w:tcPr>
            <w:tcW w:w="3265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一楼青少年活动中心</w:t>
            </w:r>
          </w:p>
        </w:tc>
        <w:tc>
          <w:tcPr>
            <w:tcW w:w="5796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《博物馆里的文房用具——墨彩流芳》</w:t>
            </w:r>
          </w:p>
        </w:tc>
      </w:tr>
      <w:tr w:rsidR="00A66580" w:rsidRPr="00A66580" w:rsidTr="001D22BD">
        <w:tc>
          <w:tcPr>
            <w:tcW w:w="3265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</w:t>
            </w:r>
            <w:proofErr w:type="gramStart"/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楼培训</w:t>
            </w:r>
            <w:proofErr w:type="gramEnd"/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室三</w:t>
            </w:r>
          </w:p>
        </w:tc>
        <w:tc>
          <w:tcPr>
            <w:tcW w:w="5796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《博物馆里的文房用具——万物为纸》</w:t>
            </w:r>
          </w:p>
        </w:tc>
      </w:tr>
      <w:tr w:rsidR="00A66580" w:rsidRPr="00A66580" w:rsidTr="001D22BD">
        <w:tc>
          <w:tcPr>
            <w:tcW w:w="3265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三</w:t>
            </w:r>
            <w:proofErr w:type="gramStart"/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楼粤读空间</w:t>
            </w:r>
            <w:proofErr w:type="gramEnd"/>
          </w:p>
        </w:tc>
        <w:tc>
          <w:tcPr>
            <w:tcW w:w="5796" w:type="dxa"/>
          </w:tcPr>
          <w:p w:rsidR="00A66580" w:rsidRPr="00A66580" w:rsidRDefault="00A66580" w:rsidP="001D22B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 w:rsidRPr="00A6658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《博物馆里的文房用具——紫石印迹》</w:t>
            </w:r>
          </w:p>
        </w:tc>
      </w:tr>
    </w:tbl>
    <w:p w:rsidR="00A66580" w:rsidRPr="00A66580" w:rsidRDefault="00A66580" w:rsidP="00A66580">
      <w:pPr>
        <w:numPr>
          <w:ilvl w:val="0"/>
          <w:numId w:val="1"/>
        </w:numPr>
        <w:spacing w:line="56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 w:rsidRPr="00A66580">
        <w:rPr>
          <w:rFonts w:ascii="仿宋_GB2312" w:eastAsia="仿宋_GB2312" w:hAnsi="仿宋_GB2312" w:cs="仿宋_GB2312" w:hint="eastAsia"/>
          <w:sz w:val="32"/>
          <w:szCs w:val="32"/>
        </w:rPr>
        <w:t>成果布展（</w:t>
      </w:r>
      <w:r w:rsidRPr="00A66580">
        <w:rPr>
          <w:rFonts w:ascii="楷体" w:eastAsia="楷体" w:hAnsi="楷体" w:cs="楷体" w:hint="eastAsia"/>
          <w:sz w:val="32"/>
          <w:szCs w:val="32"/>
        </w:rPr>
        <w:t>一楼多功能厅</w:t>
      </w:r>
      <w:r w:rsidRPr="00A66580">
        <w:rPr>
          <w:rFonts w:ascii="仿宋_GB2312" w:eastAsia="仿宋_GB2312" w:hAnsi="仿宋_GB2312" w:cs="仿宋_GB2312" w:hint="eastAsia"/>
          <w:sz w:val="32"/>
          <w:szCs w:val="32"/>
        </w:rPr>
        <w:t>11:15--11:30）</w:t>
      </w:r>
    </w:p>
    <w:p w:rsidR="00A66580" w:rsidRPr="00A66580" w:rsidRDefault="00A66580" w:rsidP="00A66580">
      <w:pPr>
        <w:numPr>
          <w:ilvl w:val="0"/>
          <w:numId w:val="1"/>
        </w:numPr>
        <w:spacing w:line="56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 w:rsidRPr="00A66580">
        <w:rPr>
          <w:rFonts w:ascii="仿宋_GB2312" w:eastAsia="仿宋_GB2312" w:hAnsi="仿宋_GB2312" w:cs="仿宋_GB2312" w:hint="eastAsia"/>
          <w:sz w:val="32"/>
          <w:szCs w:val="32"/>
        </w:rPr>
        <w:t>成果展评（</w:t>
      </w:r>
      <w:r w:rsidRPr="00A66580">
        <w:rPr>
          <w:rFonts w:ascii="楷体" w:eastAsia="楷体" w:hAnsi="楷体" w:cs="楷体" w:hint="eastAsia"/>
          <w:sz w:val="32"/>
          <w:szCs w:val="32"/>
        </w:rPr>
        <w:t>一楼多功能厅</w:t>
      </w:r>
      <w:r w:rsidRPr="00A66580">
        <w:rPr>
          <w:rFonts w:ascii="仿宋_GB2312" w:eastAsia="仿宋_GB2312" w:hAnsi="仿宋_GB2312" w:cs="仿宋_GB2312" w:hint="eastAsia"/>
          <w:sz w:val="32"/>
          <w:szCs w:val="32"/>
        </w:rPr>
        <w:t>11:30--11:45）</w:t>
      </w:r>
    </w:p>
    <w:p w:rsidR="00A66580" w:rsidRPr="00A66580" w:rsidRDefault="00A66580" w:rsidP="00A66580">
      <w:pPr>
        <w:numPr>
          <w:ilvl w:val="0"/>
          <w:numId w:val="1"/>
        </w:numPr>
        <w:spacing w:line="56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 w:rsidRPr="00A66580">
        <w:rPr>
          <w:rFonts w:ascii="仿宋_GB2312" w:eastAsia="仿宋_GB2312" w:hAnsi="仿宋_GB2312" w:cs="仿宋_GB2312" w:hint="eastAsia"/>
          <w:sz w:val="32"/>
          <w:szCs w:val="32"/>
        </w:rPr>
        <w:t>专家点评（</w:t>
      </w:r>
      <w:r w:rsidRPr="00A66580">
        <w:rPr>
          <w:rFonts w:ascii="楷体" w:eastAsia="楷体" w:hAnsi="楷体" w:cs="楷体" w:hint="eastAsia"/>
          <w:sz w:val="32"/>
          <w:szCs w:val="32"/>
        </w:rPr>
        <w:t>一楼多功能厅</w:t>
      </w:r>
      <w:r w:rsidRPr="00A66580">
        <w:rPr>
          <w:rFonts w:ascii="仿宋_GB2312" w:eastAsia="仿宋_GB2312" w:hAnsi="仿宋_GB2312" w:cs="仿宋_GB2312" w:hint="eastAsia"/>
          <w:sz w:val="32"/>
          <w:szCs w:val="32"/>
        </w:rPr>
        <w:t>11:45—12:00）</w:t>
      </w:r>
    </w:p>
    <w:p w:rsidR="00A66580" w:rsidRDefault="00A66580" w:rsidP="00A6658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66580" w:rsidRDefault="00A66580" w:rsidP="00A66580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014059" w:rsidRPr="00A66580" w:rsidRDefault="00014059"/>
    <w:sectPr w:rsidR="00014059" w:rsidRPr="00A66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A84B2"/>
    <w:multiLevelType w:val="singleLevel"/>
    <w:tmpl w:val="FFEA84B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80"/>
    <w:rsid w:val="00011220"/>
    <w:rsid w:val="00014059"/>
    <w:rsid w:val="00A6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665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665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2</cp:revision>
  <dcterms:created xsi:type="dcterms:W3CDTF">2025-10-30T02:58:00Z</dcterms:created>
  <dcterms:modified xsi:type="dcterms:W3CDTF">2025-10-31T06:08:00Z</dcterms:modified>
</cp:coreProperties>
</file>